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proofErr w:type="spellStart"/>
      <w:r w:rsidRPr="00362A60">
        <w:rPr>
          <w:rFonts w:cs="Calibri"/>
          <w:b/>
          <w:iCs/>
          <w:lang w:val="ru-RU"/>
        </w:rPr>
        <w:t>Посібник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з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роботи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з</w:t>
      </w:r>
      <w:proofErr w:type="spellEnd"/>
      <w:r w:rsidRPr="00362A60">
        <w:rPr>
          <w:rFonts w:cs="Calibri"/>
          <w:b/>
          <w:iCs/>
          <w:lang w:val="ru-RU"/>
        </w:rPr>
        <w:t xml:space="preserve"> ресурсами </w:t>
      </w:r>
      <w:proofErr w:type="spellStart"/>
      <w:r w:rsidRPr="00362A60">
        <w:rPr>
          <w:rFonts w:cs="Calibri"/>
          <w:b/>
          <w:iCs/>
          <w:lang w:val="ru-RU"/>
        </w:rPr>
        <w:t>аналітики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вимог</w:t>
      </w:r>
      <w:proofErr w:type="spellEnd"/>
    </w:p>
    <w:p w:rsidR="00362A60" w:rsidRPr="002753C1" w:rsidRDefault="00362A60" w:rsidP="00362A60">
      <w:pPr>
        <w:pStyle w:val="a3"/>
        <w:numPr>
          <w:ilvl w:val="0"/>
          <w:numId w:val="1"/>
        </w:numPr>
        <w:spacing w:after="120"/>
        <w:rPr>
          <w:rFonts w:cs="Calibri"/>
          <w:b/>
          <w:iCs/>
          <w:lang w:val="ru-RU"/>
        </w:rPr>
      </w:pPr>
      <w:proofErr w:type="spellStart"/>
      <w:r w:rsidRPr="00362A60">
        <w:rPr>
          <w:rFonts w:cs="Calibri"/>
          <w:b/>
          <w:iCs/>
          <w:lang w:val="ru-RU"/>
        </w:rPr>
        <w:t>Ресурси</w:t>
      </w:r>
      <w:proofErr w:type="spellEnd"/>
      <w:r w:rsidRPr="00362A60">
        <w:rPr>
          <w:rFonts w:cs="Calibri"/>
          <w:b/>
          <w:iCs/>
          <w:lang w:val="ru-RU"/>
        </w:rPr>
        <w:t xml:space="preserve"> для </w:t>
      </w:r>
      <w:proofErr w:type="spellStart"/>
      <w:r w:rsidRPr="00362A60">
        <w:rPr>
          <w:rFonts w:cs="Calibri"/>
          <w:b/>
          <w:iCs/>
          <w:lang w:val="ru-RU"/>
        </w:rPr>
        <w:t>аналітики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з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усіх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країн</w:t>
      </w:r>
      <w:proofErr w:type="spellEnd"/>
    </w:p>
    <w:p w:rsidR="00362A60" w:rsidRPr="002753C1" w:rsidRDefault="00362A60" w:rsidP="00362A60">
      <w:pPr>
        <w:pStyle w:val="a3"/>
        <w:numPr>
          <w:ilvl w:val="0"/>
          <w:numId w:val="1"/>
        </w:numPr>
        <w:spacing w:after="120"/>
        <w:rPr>
          <w:rFonts w:cs="Calibri"/>
          <w:b/>
          <w:iCs/>
          <w:lang w:val="ru-RU"/>
        </w:rPr>
      </w:pPr>
      <w:proofErr w:type="spellStart"/>
      <w:r w:rsidRPr="00362A60">
        <w:rPr>
          <w:rFonts w:cs="Calibri"/>
          <w:b/>
          <w:iCs/>
          <w:lang w:val="ru-RU"/>
        </w:rPr>
        <w:t>Ресурси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лише</w:t>
      </w:r>
      <w:proofErr w:type="spellEnd"/>
      <w:r w:rsidRPr="00362A60">
        <w:rPr>
          <w:rFonts w:cs="Calibri"/>
          <w:b/>
          <w:iCs/>
          <w:lang w:val="ru-RU"/>
        </w:rPr>
        <w:t xml:space="preserve"> для </w:t>
      </w:r>
      <w:proofErr w:type="spellStart"/>
      <w:r w:rsidRPr="00362A60">
        <w:rPr>
          <w:rFonts w:cs="Calibri"/>
          <w:b/>
          <w:iCs/>
          <w:lang w:val="ru-RU"/>
        </w:rPr>
        <w:t>країн</w:t>
      </w:r>
      <w:proofErr w:type="spellEnd"/>
      <w:r w:rsidRPr="00362A60">
        <w:rPr>
          <w:rFonts w:cs="Calibri"/>
          <w:b/>
          <w:iCs/>
          <w:lang w:val="ru-RU"/>
        </w:rPr>
        <w:t xml:space="preserve"> ЄС</w:t>
      </w: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proofErr w:type="spellStart"/>
      <w:r w:rsidRPr="00362A60">
        <w:rPr>
          <w:rFonts w:cs="Calibri"/>
          <w:b/>
          <w:iCs/>
          <w:lang w:val="ru-RU"/>
        </w:rPr>
        <w:t>Ресурси</w:t>
      </w:r>
      <w:proofErr w:type="spellEnd"/>
      <w:r w:rsidRPr="00362A60">
        <w:rPr>
          <w:rFonts w:cs="Calibri"/>
          <w:b/>
          <w:iCs/>
          <w:lang w:val="ru-RU"/>
        </w:rPr>
        <w:t xml:space="preserve"> для </w:t>
      </w:r>
      <w:proofErr w:type="spellStart"/>
      <w:r w:rsidRPr="00362A60">
        <w:rPr>
          <w:rFonts w:cs="Calibri"/>
          <w:b/>
          <w:iCs/>
          <w:lang w:val="ru-RU"/>
        </w:rPr>
        <w:t>аналітики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з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усіх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країн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/>
          <w:iCs/>
          <w:lang w:val="en-US"/>
        </w:rPr>
      </w:pPr>
      <w:r w:rsidRPr="002753C1">
        <w:rPr>
          <w:rFonts w:cs="Calibri"/>
          <w:b/>
          <w:iCs/>
          <w:lang w:val="en-US"/>
        </w:rPr>
        <w:t xml:space="preserve">Market Access Map - </w:t>
      </w:r>
      <w:hyperlink r:id="rId5" w:history="1">
        <w:r w:rsidRPr="002753C1">
          <w:rPr>
            <w:rStyle w:val="a4"/>
            <w:rFonts w:cs="Calibri"/>
            <w:b/>
            <w:iCs/>
            <w:lang w:val="en-US"/>
          </w:rPr>
          <w:t>https://www.macmap.org</w:t>
        </w:r>
      </w:hyperlink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t>П</w:t>
      </w:r>
      <w:r w:rsidRPr="00362A60">
        <w:rPr>
          <w:rFonts w:cs="Calibri"/>
          <w:bCs/>
          <w:iCs/>
          <w:lang w:val="ru-RU"/>
        </w:rPr>
        <w:t xml:space="preserve">риклад </w:t>
      </w:r>
      <w:r w:rsidRPr="002753C1">
        <w:rPr>
          <w:rFonts w:cs="Calibri"/>
          <w:bCs/>
          <w:iCs/>
          <w:lang w:val="ru-RU"/>
        </w:rPr>
        <w:t>1, США</w:t>
      </w:r>
    </w:p>
    <w:p w:rsidR="00362A60" w:rsidRPr="00586E16" w:rsidRDefault="00362A60" w:rsidP="00362A60">
      <w:pPr>
        <w:spacing w:after="120"/>
        <w:rPr>
          <w:rFonts w:cs="Calibri"/>
          <w:b/>
          <w:iCs/>
        </w:rPr>
      </w:pPr>
      <w:r>
        <w:rPr>
          <w:rFonts w:cs="Calibri"/>
          <w:b/>
          <w:noProof/>
          <w:lang w:val="ru-RU" w:eastAsia="ru-RU"/>
        </w:rPr>
        <w:drawing>
          <wp:inline distT="0" distB="0" distL="0" distR="0">
            <wp:extent cx="5295900" cy="2948305"/>
            <wp:effectExtent l="19050" t="0" r="0" b="0"/>
            <wp:docPr id="1" name="Picture 1" descr="Описание: 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4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Ставки </w:t>
      </w:r>
      <w:proofErr w:type="spellStart"/>
      <w:r w:rsidRPr="00362A60">
        <w:rPr>
          <w:rFonts w:cs="Calibri"/>
          <w:bCs/>
          <w:iCs/>
          <w:lang w:val="ru-RU"/>
        </w:rPr>
        <w:t>мит</w:t>
      </w:r>
      <w:proofErr w:type="spellEnd"/>
      <w:r w:rsidRPr="00362A60">
        <w:rPr>
          <w:rFonts w:cs="Calibri"/>
          <w:bCs/>
          <w:iCs/>
          <w:lang w:val="ru-RU"/>
        </w:rPr>
        <w:t xml:space="preserve">, </w:t>
      </w:r>
      <w:proofErr w:type="spellStart"/>
      <w:r w:rsidRPr="00362A60">
        <w:rPr>
          <w:rFonts w:cs="Calibri"/>
          <w:bCs/>
          <w:iCs/>
          <w:lang w:val="ru-RU"/>
        </w:rPr>
        <w:t>що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застосовуються</w:t>
      </w:r>
      <w:proofErr w:type="spellEnd"/>
      <w:r w:rsidRPr="002753C1">
        <w:rPr>
          <w:rFonts w:cs="Calibri"/>
          <w:bCs/>
          <w:iCs/>
          <w:lang w:val="ru-RU"/>
        </w:rPr>
        <w:t>: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237480" cy="1155700"/>
            <wp:effectExtent l="19050" t="0" r="1270" b="0"/>
            <wp:docPr id="2" name="Picture 2" descr="Описание: 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2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48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t>П</w:t>
      </w:r>
      <w:r w:rsidRPr="00362A60">
        <w:rPr>
          <w:rFonts w:cs="Calibri"/>
          <w:bCs/>
          <w:iCs/>
          <w:lang w:val="ru-RU"/>
        </w:rPr>
        <w:t xml:space="preserve">риклад </w:t>
      </w:r>
      <w:r w:rsidRPr="002753C1">
        <w:rPr>
          <w:rFonts w:cs="Calibri"/>
          <w:bCs/>
          <w:iCs/>
          <w:lang w:val="ru-RU"/>
        </w:rPr>
        <w:t>2, Канада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245100" cy="2772410"/>
            <wp:effectExtent l="19050" t="0" r="0" b="0"/>
            <wp:docPr id="3" name="Picture 4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77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lastRenderedPageBreak/>
        <w:t xml:space="preserve">Приклад </w:t>
      </w:r>
      <w:proofErr w:type="spellStart"/>
      <w:r w:rsidRPr="00362A60">
        <w:rPr>
          <w:rFonts w:cs="Calibri"/>
          <w:bCs/>
          <w:iCs/>
          <w:lang w:val="ru-RU"/>
        </w:rPr>
        <w:t>інформації</w:t>
      </w:r>
      <w:proofErr w:type="spellEnd"/>
      <w:r w:rsidRPr="00362A60">
        <w:rPr>
          <w:rFonts w:cs="Calibri"/>
          <w:bCs/>
          <w:iCs/>
          <w:lang w:val="ru-RU"/>
        </w:rPr>
        <w:t xml:space="preserve"> про </w:t>
      </w:r>
      <w:proofErr w:type="spellStart"/>
      <w:r w:rsidRPr="00362A60">
        <w:rPr>
          <w:rFonts w:cs="Calibri"/>
          <w:bCs/>
          <w:iCs/>
          <w:lang w:val="ru-RU"/>
        </w:rPr>
        <w:t>наявність</w:t>
      </w:r>
      <w:proofErr w:type="spellEnd"/>
      <w:r w:rsidRPr="00362A60">
        <w:rPr>
          <w:rFonts w:cs="Calibri"/>
          <w:bCs/>
          <w:iCs/>
          <w:lang w:val="ru-RU"/>
        </w:rPr>
        <w:t xml:space="preserve"> квот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t>П</w:t>
      </w:r>
      <w:r w:rsidRPr="00362A60">
        <w:rPr>
          <w:rFonts w:cs="Calibri"/>
          <w:bCs/>
          <w:iCs/>
          <w:lang w:val="ru-RU"/>
        </w:rPr>
        <w:t xml:space="preserve">риклад </w:t>
      </w:r>
      <w:r w:rsidRPr="002753C1">
        <w:rPr>
          <w:rFonts w:cs="Calibri"/>
          <w:bCs/>
          <w:iCs/>
          <w:lang w:val="ru-RU"/>
        </w:rPr>
        <w:t xml:space="preserve">3, </w:t>
      </w:r>
      <w:proofErr w:type="spellStart"/>
      <w:r w:rsidRPr="00362A60">
        <w:rPr>
          <w:rFonts w:cs="Calibri"/>
          <w:bCs/>
          <w:iCs/>
          <w:lang w:val="ru-RU"/>
        </w:rPr>
        <w:t>Болгарія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4923155" cy="3269615"/>
            <wp:effectExtent l="19050" t="0" r="0" b="0"/>
            <wp:docPr id="4" name="Picture 8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326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rPr>
          <w:rFonts w:cs="Calibri"/>
          <w:bCs/>
          <w:iCs/>
          <w:lang w:val="ru-RU"/>
        </w:rPr>
      </w:pPr>
      <w:r w:rsidRPr="002753C1">
        <w:rPr>
          <w:rFonts w:cs="Calibri"/>
          <w:bCs/>
          <w:iCs/>
          <w:lang w:val="ru-RU"/>
        </w:rPr>
        <w:t xml:space="preserve">4– </w:t>
      </w:r>
      <w:r w:rsidRPr="00362A60">
        <w:rPr>
          <w:rFonts w:cs="Calibri"/>
          <w:bCs/>
          <w:iCs/>
          <w:lang w:val="ru-RU"/>
        </w:rPr>
        <w:t xml:space="preserve">доступ до </w:t>
      </w:r>
      <w:proofErr w:type="spellStart"/>
      <w:r w:rsidRPr="00362A60">
        <w:rPr>
          <w:rFonts w:cs="Calibri"/>
          <w:bCs/>
          <w:iCs/>
          <w:lang w:val="ru-RU"/>
        </w:rPr>
        <w:t>розділу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інформації</w:t>
      </w:r>
      <w:proofErr w:type="spellEnd"/>
      <w:r w:rsidRPr="00362A60">
        <w:rPr>
          <w:rFonts w:cs="Calibri"/>
          <w:bCs/>
          <w:iCs/>
          <w:lang w:val="ru-RU"/>
        </w:rPr>
        <w:t xml:space="preserve"> про </w:t>
      </w:r>
      <w:proofErr w:type="spellStart"/>
      <w:r w:rsidRPr="00362A60">
        <w:rPr>
          <w:rFonts w:cs="Calibri"/>
          <w:bCs/>
          <w:iCs/>
          <w:lang w:val="ru-RU"/>
        </w:rPr>
        <w:t>квоти</w:t>
      </w:r>
      <w:proofErr w:type="spellEnd"/>
    </w:p>
    <w:p w:rsidR="00362A60" w:rsidRPr="002753C1" w:rsidRDefault="00362A60" w:rsidP="00362A60">
      <w:pPr>
        <w:rPr>
          <w:rFonts w:cs="Calibri"/>
          <w:bCs/>
          <w:iCs/>
          <w:lang w:val="ru-RU"/>
        </w:rPr>
      </w:pPr>
      <w:r w:rsidRPr="002753C1">
        <w:rPr>
          <w:rFonts w:cs="Calibri"/>
          <w:bCs/>
          <w:iCs/>
          <w:lang w:val="ru-RU"/>
        </w:rPr>
        <w:t xml:space="preserve">5 – </w:t>
      </w:r>
      <w:r w:rsidRPr="00362A60">
        <w:rPr>
          <w:rFonts w:cs="Calibri"/>
          <w:bCs/>
          <w:iCs/>
          <w:lang w:val="ru-RU"/>
        </w:rPr>
        <w:t xml:space="preserve">тариф у рамках </w:t>
      </w:r>
      <w:proofErr w:type="spellStart"/>
      <w:r w:rsidRPr="00362A60">
        <w:rPr>
          <w:rFonts w:cs="Calibri"/>
          <w:bCs/>
          <w:iCs/>
          <w:lang w:val="ru-RU"/>
        </w:rPr>
        <w:t>квоти</w:t>
      </w:r>
      <w:proofErr w:type="spellEnd"/>
    </w:p>
    <w:p w:rsidR="00362A60" w:rsidRPr="002753C1" w:rsidRDefault="00362A60" w:rsidP="00362A60">
      <w:pPr>
        <w:rPr>
          <w:rFonts w:cs="Calibri"/>
          <w:bCs/>
          <w:iCs/>
          <w:lang w:val="ru-RU"/>
        </w:rPr>
      </w:pPr>
      <w:r w:rsidRPr="002753C1">
        <w:rPr>
          <w:rFonts w:cs="Calibri"/>
          <w:bCs/>
          <w:iCs/>
          <w:lang w:val="ru-RU"/>
        </w:rPr>
        <w:t xml:space="preserve">6 – </w:t>
      </w:r>
      <w:proofErr w:type="spellStart"/>
      <w:r w:rsidRPr="00362A60">
        <w:rPr>
          <w:rFonts w:cs="Calibri"/>
          <w:bCs/>
          <w:iCs/>
          <w:lang w:val="ru-RU"/>
        </w:rPr>
        <w:t>обсяг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квоти</w:t>
      </w:r>
      <w:proofErr w:type="spellEnd"/>
    </w:p>
    <w:p w:rsidR="00362A60" w:rsidRPr="002753C1" w:rsidRDefault="00362A60" w:rsidP="00362A60">
      <w:pPr>
        <w:rPr>
          <w:rFonts w:cs="Calibri"/>
          <w:bCs/>
          <w:iCs/>
          <w:lang w:val="ru-RU"/>
        </w:rPr>
      </w:pPr>
      <w:r w:rsidRPr="002753C1">
        <w:rPr>
          <w:rFonts w:cs="Calibri"/>
          <w:bCs/>
          <w:iCs/>
          <w:lang w:val="ru-RU"/>
        </w:rPr>
        <w:t xml:space="preserve">7 – </w:t>
      </w:r>
      <w:r w:rsidRPr="00362A60">
        <w:rPr>
          <w:rFonts w:cs="Calibri"/>
          <w:bCs/>
          <w:iCs/>
          <w:lang w:val="ru-RU"/>
        </w:rPr>
        <w:t xml:space="preserve">метод </w:t>
      </w:r>
      <w:proofErr w:type="spellStart"/>
      <w:r w:rsidRPr="00362A60">
        <w:rPr>
          <w:rFonts w:cs="Calibri"/>
          <w:bCs/>
          <w:iCs/>
          <w:lang w:val="ru-RU"/>
        </w:rPr>
        <w:t>адміністрування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proofErr w:type="spellStart"/>
      <w:r w:rsidRPr="00362A60">
        <w:rPr>
          <w:rFonts w:cs="Calibri"/>
          <w:bCs/>
          <w:iCs/>
          <w:lang w:val="ru-RU"/>
        </w:rPr>
        <w:t>Вимоги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щодо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ввезення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t xml:space="preserve">Приклад </w:t>
      </w:r>
      <w:r w:rsidRPr="002753C1">
        <w:rPr>
          <w:rFonts w:cs="Calibri"/>
          <w:bCs/>
          <w:iCs/>
          <w:lang w:val="ru-RU"/>
        </w:rPr>
        <w:t xml:space="preserve"> 1, США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4835525" cy="3884295"/>
            <wp:effectExtent l="19050" t="0" r="3175" b="0"/>
            <wp:docPr id="5" name="Picture 3" descr="Описание: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: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388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lastRenderedPageBreak/>
        <w:t xml:space="preserve">Приклад </w:t>
      </w:r>
      <w:r w:rsidRPr="002753C1">
        <w:rPr>
          <w:rFonts w:cs="Calibri"/>
          <w:bCs/>
          <w:iCs/>
          <w:lang w:val="ru-RU"/>
        </w:rPr>
        <w:t xml:space="preserve"> 2, Канада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4835525" cy="4630420"/>
            <wp:effectExtent l="19050" t="0" r="3175" b="0"/>
            <wp:docPr id="6" name="Picture 5" descr="Описание: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: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463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t xml:space="preserve">Приклад </w:t>
      </w:r>
      <w:r w:rsidRPr="002753C1">
        <w:rPr>
          <w:rFonts w:cs="Calibri"/>
          <w:bCs/>
          <w:iCs/>
          <w:lang w:val="ru-RU"/>
        </w:rPr>
        <w:t xml:space="preserve"> 3, </w:t>
      </w:r>
      <w:proofErr w:type="spellStart"/>
      <w:r w:rsidRPr="00362A60">
        <w:rPr>
          <w:rFonts w:cs="Calibri"/>
          <w:bCs/>
          <w:iCs/>
          <w:lang w:val="ru-RU"/>
        </w:rPr>
        <w:t>Болгарія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4835525" cy="3321050"/>
            <wp:effectExtent l="19050" t="0" r="3175" b="0"/>
            <wp:docPr id="7" name="Picture 9" descr="Описание: 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писание: Graphical user interface, application, Tea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332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proofErr w:type="spellStart"/>
      <w:r w:rsidRPr="00362A60">
        <w:rPr>
          <w:rFonts w:cs="Calibri"/>
          <w:bCs/>
          <w:iCs/>
          <w:lang w:val="ru-RU"/>
        </w:rPr>
        <w:lastRenderedPageBreak/>
        <w:t>Опис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законодавчого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регулювання</w:t>
      </w:r>
      <w:proofErr w:type="spellEnd"/>
      <w:r w:rsidRPr="00362A60">
        <w:rPr>
          <w:rFonts w:cs="Calibri"/>
          <w:bCs/>
          <w:iCs/>
          <w:lang w:val="ru-RU"/>
        </w:rPr>
        <w:t xml:space="preserve"> за </w:t>
      </w:r>
      <w:proofErr w:type="spellStart"/>
      <w:r w:rsidRPr="00362A60">
        <w:rPr>
          <w:rFonts w:cs="Calibri"/>
          <w:bCs/>
          <w:iCs/>
          <w:lang w:val="ru-RU"/>
        </w:rPr>
        <w:t>конкретним</w:t>
      </w:r>
      <w:proofErr w:type="spellEnd"/>
      <w:r w:rsidRPr="00362A60">
        <w:rPr>
          <w:rFonts w:cs="Calibri"/>
          <w:bCs/>
          <w:iCs/>
          <w:lang w:val="ru-RU"/>
        </w:rPr>
        <w:t xml:space="preserve"> актом</w:t>
      </w:r>
      <w:r w:rsidRPr="002753C1">
        <w:rPr>
          <w:rFonts w:cs="Calibri"/>
          <w:bCs/>
          <w:iCs/>
          <w:lang w:val="ru-RU"/>
        </w:rPr>
        <w:t>: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596255" cy="1916430"/>
            <wp:effectExtent l="19050" t="0" r="4445" b="0"/>
            <wp:docPr id="8" name="Picture 6" descr="Описание: 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писание: 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proofErr w:type="spellStart"/>
      <w:r w:rsidRPr="00362A60">
        <w:rPr>
          <w:rFonts w:cs="Calibri"/>
          <w:b/>
          <w:iCs/>
          <w:lang w:val="ru-RU"/>
        </w:rPr>
        <w:t>Держпродспоживслужба</w:t>
      </w:r>
      <w:proofErr w:type="spellEnd"/>
      <w:r w:rsidRPr="002753C1">
        <w:rPr>
          <w:rFonts w:cs="Calibri"/>
          <w:b/>
          <w:iCs/>
          <w:lang w:val="ru-RU"/>
        </w:rPr>
        <w:t xml:space="preserve"> - </w:t>
      </w:r>
      <w:hyperlink r:id="rId14" w:history="1">
        <w:r w:rsidRPr="002753C1">
          <w:rPr>
            <w:rStyle w:val="a4"/>
            <w:rFonts w:cs="Calibri"/>
            <w:b/>
            <w:iCs/>
            <w:lang w:val="ru-RU"/>
          </w:rPr>
          <w:t>https://dpss.gov.ua</w:t>
        </w:r>
      </w:hyperlink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874385" cy="2428875"/>
            <wp:effectExtent l="19050" t="0" r="0" b="0"/>
            <wp:docPr id="9" name="Picture 10" descr="Описание: 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писание: Graphical user interface, application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proofErr w:type="spellStart"/>
      <w:r w:rsidRPr="00362A60">
        <w:rPr>
          <w:rFonts w:cs="Calibri"/>
          <w:bCs/>
          <w:iCs/>
          <w:lang w:val="ru-RU"/>
        </w:rPr>
        <w:t>Ветеринарія</w:t>
      </w:r>
      <w:proofErr w:type="spellEnd"/>
      <w:r w:rsidRPr="00362A60">
        <w:rPr>
          <w:rFonts w:cs="Calibri"/>
          <w:bCs/>
          <w:iCs/>
          <w:lang w:val="ru-RU"/>
        </w:rPr>
        <w:t xml:space="preserve"> та </w:t>
      </w:r>
      <w:proofErr w:type="spellStart"/>
      <w:r w:rsidRPr="00362A60">
        <w:rPr>
          <w:rFonts w:cs="Calibri"/>
          <w:bCs/>
          <w:iCs/>
          <w:lang w:val="ru-RU"/>
        </w:rPr>
        <w:t>безпека</w:t>
      </w:r>
      <w:proofErr w:type="spellEnd"/>
      <w:r w:rsidRPr="002753C1">
        <w:rPr>
          <w:rFonts w:cs="Calibri"/>
          <w:bCs/>
          <w:iCs/>
          <w:lang w:val="ru-RU"/>
        </w:rPr>
        <w:t>: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874385" cy="3086735"/>
            <wp:effectExtent l="19050" t="0" r="0" b="0"/>
            <wp:docPr id="10" name="Picture 11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308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proofErr w:type="spellStart"/>
      <w:r w:rsidRPr="00362A60">
        <w:rPr>
          <w:rFonts w:cs="Calibri"/>
          <w:bCs/>
          <w:iCs/>
          <w:lang w:val="ru-RU"/>
        </w:rPr>
        <w:lastRenderedPageBreak/>
        <w:t>Вимоги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щодо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окремих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країн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025390" cy="3437890"/>
            <wp:effectExtent l="19050" t="0" r="3810" b="0"/>
            <wp:docPr id="11" name="Picture 12" descr="Описание: 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писание: Graphical user interface, application, Tea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0" cy="343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proofErr w:type="spellStart"/>
      <w:r w:rsidRPr="00362A60">
        <w:rPr>
          <w:rFonts w:cs="Calibri"/>
          <w:bCs/>
          <w:iCs/>
          <w:lang w:val="ru-RU"/>
        </w:rPr>
        <w:t>Форми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ветеринарних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сертифікатів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215890" cy="3240405"/>
            <wp:effectExtent l="19050" t="0" r="3810" b="0"/>
            <wp:docPr id="12" name="Picture 13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hyperlink r:id="rId19" w:history="1">
        <w:proofErr w:type="spellStart"/>
        <w:r w:rsidRPr="002753C1">
          <w:rPr>
            <w:rStyle w:val="a4"/>
            <w:rFonts w:cs="Calibri"/>
            <w:b/>
            <w:iCs/>
            <w:lang w:val="en-US"/>
          </w:rPr>
          <w:t>CodexAlimentarius</w:t>
        </w:r>
        <w:proofErr w:type="spellEnd"/>
      </w:hyperlink>
      <w:r w:rsidRPr="002753C1">
        <w:rPr>
          <w:rFonts w:cs="Calibri"/>
          <w:bCs/>
          <w:iCs/>
          <w:lang w:val="ru-RU"/>
        </w:rPr>
        <w:t xml:space="preserve"> – </w:t>
      </w:r>
      <w:r w:rsidRPr="00362A60">
        <w:rPr>
          <w:rFonts w:cs="Calibri"/>
          <w:bCs/>
          <w:iCs/>
          <w:lang w:val="ru-RU"/>
        </w:rPr>
        <w:t>«</w:t>
      </w:r>
      <w:proofErr w:type="spellStart"/>
      <w:r w:rsidRPr="00362A60">
        <w:rPr>
          <w:rFonts w:cs="Calibri"/>
          <w:bCs/>
          <w:iCs/>
          <w:lang w:val="ru-RU"/>
        </w:rPr>
        <w:t>Продовольчий</w:t>
      </w:r>
      <w:proofErr w:type="spellEnd"/>
      <w:r w:rsidRPr="00362A60">
        <w:rPr>
          <w:rFonts w:cs="Calibri"/>
          <w:bCs/>
          <w:iCs/>
          <w:lang w:val="ru-RU"/>
        </w:rPr>
        <w:t xml:space="preserve"> кодекс» (</w:t>
      </w:r>
      <w:proofErr w:type="spellStart"/>
      <w:r w:rsidRPr="00362A60">
        <w:rPr>
          <w:rFonts w:cs="Calibri"/>
          <w:bCs/>
          <w:iCs/>
          <w:lang w:val="ru-RU"/>
        </w:rPr>
        <w:t>доступний</w:t>
      </w:r>
      <w:proofErr w:type="spellEnd"/>
      <w:r w:rsidRPr="00362A60">
        <w:rPr>
          <w:rFonts w:cs="Calibri"/>
          <w:bCs/>
          <w:iCs/>
          <w:lang w:val="ru-RU"/>
        </w:rPr>
        <w:t xml:space="preserve"> у </w:t>
      </w:r>
      <w:proofErr w:type="spellStart"/>
      <w:r w:rsidRPr="00362A60">
        <w:rPr>
          <w:rFonts w:cs="Calibri"/>
          <w:bCs/>
          <w:iCs/>
          <w:lang w:val="ru-RU"/>
        </w:rPr>
        <w:t>російській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версії</w:t>
      </w:r>
      <w:proofErr w:type="spellEnd"/>
      <w:r w:rsidRPr="00362A60">
        <w:rPr>
          <w:rFonts w:cs="Calibri"/>
          <w:bCs/>
          <w:iCs/>
          <w:lang w:val="ru-RU"/>
        </w:rPr>
        <w:t>)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6400800" cy="3752850"/>
            <wp:effectExtent l="19050" t="0" r="0" b="0"/>
            <wp:docPr id="13" name="Picture 25" descr="Описание: 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писание: 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6408420" cy="4213860"/>
            <wp:effectExtent l="19050" t="0" r="0" b="0"/>
            <wp:docPr id="14" name="Picture 27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421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lastRenderedPageBreak/>
        <w:drawing>
          <wp:inline distT="0" distB="0" distL="0" distR="0">
            <wp:extent cx="6408420" cy="4484370"/>
            <wp:effectExtent l="19050" t="0" r="0" b="0"/>
            <wp:docPr id="15" name="Picture 28" descr="Описание: 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писание: 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448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6408420" cy="3730625"/>
            <wp:effectExtent l="19050" t="0" r="0" b="0"/>
            <wp:docPr id="16" name="Picture 29" descr="Описание: 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писание: Graphical user inte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373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  <w:r>
        <w:rPr>
          <w:rFonts w:cs="Calibri"/>
          <w:noProof/>
          <w:lang w:val="ru-RU" w:eastAsia="ru-RU"/>
        </w:rPr>
        <w:lastRenderedPageBreak/>
        <w:drawing>
          <wp:inline distT="0" distB="0" distL="0" distR="0">
            <wp:extent cx="4118610" cy="3131185"/>
            <wp:effectExtent l="19050" t="0" r="0" b="0"/>
            <wp:docPr id="17" name="Picture 30" descr="Описание: 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Описание: Graphical user interface, application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313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4498975" cy="1126490"/>
            <wp:effectExtent l="19050" t="0" r="0" b="0"/>
            <wp:docPr id="18" name="Picture 31" descr="Описание: Graphical user interface, text, email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Описание: Graphical user interface, text, email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11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proofErr w:type="spellStart"/>
      <w:r w:rsidRPr="00362A60">
        <w:rPr>
          <w:rFonts w:cs="Calibri"/>
          <w:b/>
          <w:iCs/>
          <w:lang w:val="ru-RU"/>
        </w:rPr>
        <w:t>Ресурси</w:t>
      </w:r>
      <w:proofErr w:type="spellEnd"/>
      <w:r w:rsidRPr="00362A60">
        <w:rPr>
          <w:rFonts w:cs="Calibri"/>
          <w:b/>
          <w:iCs/>
          <w:lang w:val="ru-RU"/>
        </w:rPr>
        <w:t xml:space="preserve"> </w:t>
      </w:r>
      <w:proofErr w:type="spellStart"/>
      <w:r w:rsidRPr="00362A60">
        <w:rPr>
          <w:rFonts w:cs="Calibri"/>
          <w:b/>
          <w:iCs/>
          <w:lang w:val="ru-RU"/>
        </w:rPr>
        <w:t>лише</w:t>
      </w:r>
      <w:proofErr w:type="spellEnd"/>
      <w:r w:rsidRPr="00362A60">
        <w:rPr>
          <w:rFonts w:cs="Calibri"/>
          <w:b/>
          <w:iCs/>
          <w:lang w:val="ru-RU"/>
        </w:rPr>
        <w:t xml:space="preserve"> для </w:t>
      </w:r>
      <w:proofErr w:type="spellStart"/>
      <w:r w:rsidRPr="00362A60">
        <w:rPr>
          <w:rFonts w:cs="Calibri"/>
          <w:b/>
          <w:iCs/>
          <w:lang w:val="ru-RU"/>
        </w:rPr>
        <w:t>країн</w:t>
      </w:r>
      <w:proofErr w:type="spellEnd"/>
      <w:r w:rsidRPr="00362A60">
        <w:rPr>
          <w:rFonts w:cs="Calibri"/>
          <w:b/>
          <w:iCs/>
          <w:lang w:val="ru-RU"/>
        </w:rPr>
        <w:t xml:space="preserve"> ЄС</w:t>
      </w: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hyperlink r:id="rId26" w:history="1">
        <w:proofErr w:type="spellStart"/>
        <w:r w:rsidRPr="002753C1">
          <w:rPr>
            <w:rStyle w:val="a4"/>
            <w:rFonts w:cs="Calibri"/>
            <w:b/>
            <w:iCs/>
            <w:lang w:val="en-US"/>
          </w:rPr>
          <w:t>Taric</w:t>
        </w:r>
        <w:proofErr w:type="spellEnd"/>
        <w:r w:rsidRPr="002753C1">
          <w:rPr>
            <w:rStyle w:val="a4"/>
            <w:rFonts w:cs="Calibri"/>
            <w:b/>
            <w:iCs/>
            <w:lang w:val="ru-RU"/>
          </w:rPr>
          <w:t xml:space="preserve"> </w:t>
        </w:r>
        <w:r w:rsidRPr="002753C1">
          <w:rPr>
            <w:rStyle w:val="a4"/>
            <w:rFonts w:cs="Calibri"/>
            <w:b/>
            <w:iCs/>
            <w:lang w:val="en-US"/>
          </w:rPr>
          <w:t>Consultation</w:t>
        </w:r>
      </w:hyperlink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Приклад 1, </w:t>
      </w:r>
      <w:proofErr w:type="spellStart"/>
      <w:r w:rsidRPr="00362A60">
        <w:rPr>
          <w:rFonts w:cs="Calibri"/>
          <w:bCs/>
          <w:iCs/>
          <w:lang w:val="ru-RU"/>
        </w:rPr>
        <w:t>сік</w:t>
      </w:r>
      <w:proofErr w:type="spellEnd"/>
      <w:r w:rsidRPr="00362A60">
        <w:rPr>
          <w:rFonts w:cs="Calibri"/>
          <w:bCs/>
          <w:iCs/>
          <w:lang w:val="ru-RU"/>
        </w:rPr>
        <w:t xml:space="preserve"> </w:t>
      </w:r>
      <w:proofErr w:type="spellStart"/>
      <w:r w:rsidRPr="00362A60">
        <w:rPr>
          <w:rFonts w:cs="Calibri"/>
          <w:bCs/>
          <w:iCs/>
          <w:lang w:val="ru-RU"/>
        </w:rPr>
        <w:t>яблучний</w:t>
      </w:r>
      <w:proofErr w:type="spellEnd"/>
      <w:r w:rsidRPr="00362A60">
        <w:rPr>
          <w:rFonts w:cs="Calibri"/>
          <w:bCs/>
          <w:iCs/>
          <w:lang w:val="ru-RU"/>
        </w:rPr>
        <w:t xml:space="preserve"> 200 971 20 90, квота («першим </w:t>
      </w:r>
      <w:proofErr w:type="spellStart"/>
      <w:r w:rsidRPr="00362A60">
        <w:rPr>
          <w:rFonts w:cs="Calibri"/>
          <w:bCs/>
          <w:iCs/>
          <w:lang w:val="ru-RU"/>
        </w:rPr>
        <w:t>прийшов</w:t>
      </w:r>
      <w:proofErr w:type="spellEnd"/>
      <w:r w:rsidRPr="00362A60">
        <w:rPr>
          <w:rFonts w:cs="Calibri"/>
          <w:bCs/>
          <w:iCs/>
          <w:lang w:val="ru-RU"/>
        </w:rPr>
        <w:t xml:space="preserve">, першим </w:t>
      </w:r>
      <w:proofErr w:type="spellStart"/>
      <w:r w:rsidRPr="00362A60">
        <w:rPr>
          <w:rFonts w:cs="Calibri"/>
          <w:bCs/>
          <w:iCs/>
          <w:lang w:val="ru-RU"/>
        </w:rPr>
        <w:t>обслужений</w:t>
      </w:r>
      <w:proofErr w:type="spellEnd"/>
      <w:r w:rsidRPr="00362A60">
        <w:rPr>
          <w:rFonts w:cs="Calibri"/>
          <w:bCs/>
          <w:iCs/>
          <w:lang w:val="ru-RU"/>
        </w:rPr>
        <w:t>»)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4806315" cy="3694430"/>
            <wp:effectExtent l="19050" t="0" r="0" b="0"/>
            <wp:docPr id="19" name="Picture 16" descr="Описание: 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писание: 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315" cy="369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lastRenderedPageBreak/>
        <w:drawing>
          <wp:inline distT="0" distB="0" distL="0" distR="0">
            <wp:extent cx="5434965" cy="2677160"/>
            <wp:effectExtent l="19050" t="0" r="0" b="0"/>
            <wp:docPr id="20" name="Picture 18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267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362A60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1 – тариф для </w:t>
      </w:r>
      <w:proofErr w:type="spellStart"/>
      <w:r w:rsidRPr="00362A60">
        <w:rPr>
          <w:rFonts w:cs="Calibri"/>
          <w:bCs/>
          <w:iCs/>
          <w:lang w:val="ru-RU"/>
        </w:rPr>
        <w:t>України</w:t>
      </w:r>
      <w:proofErr w:type="spellEnd"/>
    </w:p>
    <w:p w:rsidR="00362A60" w:rsidRPr="00362A60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2 – тариф «для </w:t>
      </w:r>
      <w:proofErr w:type="spellStart"/>
      <w:r w:rsidRPr="00362A60">
        <w:rPr>
          <w:rFonts w:cs="Calibri"/>
          <w:bCs/>
          <w:iCs/>
          <w:lang w:val="ru-RU"/>
        </w:rPr>
        <w:t>всіх</w:t>
      </w:r>
      <w:proofErr w:type="spellEnd"/>
      <w:r w:rsidRPr="00362A60">
        <w:rPr>
          <w:rFonts w:cs="Calibri"/>
          <w:bCs/>
          <w:iCs/>
          <w:lang w:val="ru-RU"/>
        </w:rPr>
        <w:t>»</w:t>
      </w:r>
    </w:p>
    <w:p w:rsidR="00362A60" w:rsidRPr="00362A60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3 – номер </w:t>
      </w:r>
      <w:proofErr w:type="spellStart"/>
      <w:r w:rsidRPr="00362A60">
        <w:rPr>
          <w:rFonts w:cs="Calibri"/>
          <w:bCs/>
          <w:iCs/>
          <w:lang w:val="ru-RU"/>
        </w:rPr>
        <w:t>квоти</w:t>
      </w:r>
      <w:proofErr w:type="spellEnd"/>
      <w:r w:rsidRPr="00362A60">
        <w:rPr>
          <w:rFonts w:cs="Calibri"/>
          <w:bCs/>
          <w:iCs/>
          <w:lang w:val="ru-RU"/>
        </w:rPr>
        <w:t xml:space="preserve">, </w:t>
      </w:r>
      <w:proofErr w:type="spellStart"/>
      <w:r w:rsidRPr="00362A60">
        <w:rPr>
          <w:rFonts w:cs="Calibri"/>
          <w:bCs/>
          <w:iCs/>
          <w:lang w:val="ru-RU"/>
        </w:rPr>
        <w:t>перехід</w:t>
      </w:r>
      <w:proofErr w:type="spellEnd"/>
      <w:r w:rsidRPr="00362A60">
        <w:rPr>
          <w:rFonts w:cs="Calibri"/>
          <w:bCs/>
          <w:iCs/>
          <w:lang w:val="ru-RU"/>
        </w:rPr>
        <w:t xml:space="preserve"> до </w:t>
      </w:r>
      <w:proofErr w:type="spellStart"/>
      <w:r w:rsidRPr="00362A60">
        <w:rPr>
          <w:rFonts w:cs="Calibri"/>
          <w:bCs/>
          <w:iCs/>
          <w:lang w:val="ru-RU"/>
        </w:rPr>
        <w:t>бази</w:t>
      </w:r>
      <w:proofErr w:type="spellEnd"/>
      <w:r w:rsidRPr="00362A60">
        <w:rPr>
          <w:rFonts w:cs="Calibri"/>
          <w:bCs/>
          <w:iCs/>
          <w:lang w:val="ru-RU"/>
        </w:rPr>
        <w:t xml:space="preserve"> QUOTA</w:t>
      </w:r>
    </w:p>
    <w:p w:rsidR="00362A60" w:rsidRPr="00362A60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4 – </w:t>
      </w:r>
      <w:proofErr w:type="spellStart"/>
      <w:r w:rsidRPr="00362A60">
        <w:rPr>
          <w:rFonts w:cs="Calibri"/>
          <w:bCs/>
          <w:iCs/>
          <w:lang w:val="ru-RU"/>
        </w:rPr>
        <w:t>інформація</w:t>
      </w:r>
      <w:proofErr w:type="spellEnd"/>
      <w:r w:rsidRPr="00362A60">
        <w:rPr>
          <w:rFonts w:cs="Calibri"/>
          <w:bCs/>
          <w:iCs/>
          <w:lang w:val="ru-RU"/>
        </w:rPr>
        <w:t xml:space="preserve"> за квотою</w:t>
      </w:r>
    </w:p>
    <w:p w:rsidR="00362A60" w:rsidRPr="00362A60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5 – </w:t>
      </w:r>
      <w:proofErr w:type="spellStart"/>
      <w:r w:rsidRPr="00362A60">
        <w:rPr>
          <w:rFonts w:cs="Calibri"/>
          <w:bCs/>
          <w:iCs/>
          <w:lang w:val="ru-RU"/>
        </w:rPr>
        <w:t>залишок</w:t>
      </w:r>
      <w:proofErr w:type="spellEnd"/>
      <w:r w:rsidRPr="00362A60">
        <w:rPr>
          <w:rFonts w:cs="Calibri"/>
          <w:bCs/>
          <w:iCs/>
          <w:lang w:val="ru-RU"/>
        </w:rPr>
        <w:t xml:space="preserve"> за квотою (0 кг)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 w:rsidRPr="00362A60">
        <w:rPr>
          <w:rFonts w:cs="Calibri"/>
          <w:bCs/>
          <w:iCs/>
          <w:lang w:val="ru-RU"/>
        </w:rPr>
        <w:t xml:space="preserve">6 – </w:t>
      </w:r>
      <w:proofErr w:type="spellStart"/>
      <w:r w:rsidRPr="00362A60">
        <w:rPr>
          <w:rFonts w:cs="Calibri"/>
          <w:bCs/>
          <w:iCs/>
          <w:lang w:val="ru-RU"/>
        </w:rPr>
        <w:t>остання</w:t>
      </w:r>
      <w:proofErr w:type="spellEnd"/>
      <w:r w:rsidRPr="00362A60">
        <w:rPr>
          <w:rFonts w:cs="Calibri"/>
          <w:bCs/>
          <w:iCs/>
          <w:lang w:val="ru-RU"/>
        </w:rPr>
        <w:t xml:space="preserve"> дата </w:t>
      </w:r>
      <w:proofErr w:type="spellStart"/>
      <w:r w:rsidRPr="00362A60">
        <w:rPr>
          <w:rFonts w:cs="Calibri"/>
          <w:bCs/>
          <w:iCs/>
          <w:lang w:val="ru-RU"/>
        </w:rPr>
        <w:t>розподілу</w:t>
      </w:r>
      <w:proofErr w:type="spellEnd"/>
      <w:r w:rsidRPr="00362A60">
        <w:rPr>
          <w:rFonts w:cs="Calibri"/>
          <w:bCs/>
          <w:iCs/>
          <w:lang w:val="ru-RU"/>
        </w:rPr>
        <w:t xml:space="preserve"> (08-01-2021)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1A40ED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bCs/>
          <w:iCs/>
          <w:lang w:val="ru-RU"/>
        </w:rPr>
        <w:t>Приклад</w:t>
      </w:r>
      <w:r w:rsidR="00362A60" w:rsidRPr="002753C1">
        <w:rPr>
          <w:rFonts w:cs="Calibri"/>
          <w:bCs/>
          <w:iCs/>
          <w:lang w:val="ru-RU"/>
        </w:rPr>
        <w:t xml:space="preserve"> 2, молоко 04012011, </w:t>
      </w:r>
      <w:proofErr w:type="spellStart"/>
      <w:r w:rsidRPr="001A40ED">
        <w:rPr>
          <w:rFonts w:cs="Calibri"/>
          <w:bCs/>
          <w:iCs/>
          <w:lang w:val="ru-RU"/>
        </w:rPr>
        <w:t>наявність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квоти</w:t>
      </w:r>
      <w:proofErr w:type="spellEnd"/>
      <w:r w:rsidRPr="001A40ED">
        <w:rPr>
          <w:rFonts w:cs="Calibri"/>
          <w:bCs/>
          <w:iCs/>
          <w:lang w:val="ru-RU"/>
        </w:rPr>
        <w:t xml:space="preserve"> (</w:t>
      </w:r>
      <w:proofErr w:type="spellStart"/>
      <w:r w:rsidRPr="001A40ED">
        <w:rPr>
          <w:rFonts w:cs="Calibri"/>
          <w:bCs/>
          <w:iCs/>
          <w:lang w:val="ru-RU"/>
        </w:rPr>
        <w:t>ліцензія</w:t>
      </w:r>
      <w:proofErr w:type="spellEnd"/>
      <w:r w:rsidRPr="001A40ED">
        <w:rPr>
          <w:rFonts w:cs="Calibri"/>
          <w:bCs/>
          <w:iCs/>
          <w:lang w:val="ru-RU"/>
        </w:rPr>
        <w:t>)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837555" cy="3152775"/>
            <wp:effectExtent l="19050" t="0" r="0" b="0"/>
            <wp:docPr id="21" name="Picture 14" descr="Описание: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писание: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4448175" cy="4481195"/>
            <wp:effectExtent l="19050" t="0" r="9525" b="0"/>
            <wp:wrapSquare wrapText="bothSides"/>
            <wp:docPr id="29" name="Picture 15" descr="Описание: 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Описание: Graphical user interface, text, application, Tea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48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>1 – код товару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2 – </w:t>
      </w:r>
      <w:proofErr w:type="spellStart"/>
      <w:r w:rsidRPr="001A40ED">
        <w:rPr>
          <w:rFonts w:cs="Calibri"/>
          <w:bCs/>
          <w:iCs/>
          <w:lang w:val="ru-RU"/>
        </w:rPr>
        <w:t>країна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експортер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3 – тариф для </w:t>
      </w:r>
      <w:proofErr w:type="spellStart"/>
      <w:r w:rsidRPr="001A40ED">
        <w:rPr>
          <w:rFonts w:cs="Calibri"/>
          <w:bCs/>
          <w:iCs/>
          <w:lang w:val="ru-RU"/>
        </w:rPr>
        <w:t>України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4 – тариф «для </w:t>
      </w:r>
      <w:proofErr w:type="spellStart"/>
      <w:r w:rsidRPr="001A40ED">
        <w:rPr>
          <w:rFonts w:cs="Calibri"/>
          <w:bCs/>
          <w:iCs/>
          <w:lang w:val="ru-RU"/>
        </w:rPr>
        <w:t>всіх</w:t>
      </w:r>
      <w:proofErr w:type="spellEnd"/>
      <w:r w:rsidRPr="001A40ED">
        <w:rPr>
          <w:rFonts w:cs="Calibri"/>
          <w:bCs/>
          <w:iCs/>
          <w:lang w:val="ru-RU"/>
        </w:rPr>
        <w:t>»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5 – номер </w:t>
      </w:r>
      <w:proofErr w:type="spellStart"/>
      <w:r w:rsidRPr="001A40ED">
        <w:rPr>
          <w:rFonts w:cs="Calibri"/>
          <w:bCs/>
          <w:iCs/>
          <w:lang w:val="ru-RU"/>
        </w:rPr>
        <w:t>квоти</w:t>
      </w:r>
      <w:proofErr w:type="spellEnd"/>
    </w:p>
    <w:p w:rsidR="00362A60" w:rsidRPr="002753C1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6 – метод </w:t>
      </w:r>
      <w:proofErr w:type="spellStart"/>
      <w:r w:rsidRPr="001A40ED">
        <w:rPr>
          <w:rFonts w:cs="Calibri"/>
          <w:bCs/>
          <w:iCs/>
          <w:lang w:val="ru-RU"/>
        </w:rPr>
        <w:t>адміністрування</w:t>
      </w:r>
      <w:proofErr w:type="spellEnd"/>
      <w:r w:rsidRPr="001A40ED">
        <w:rPr>
          <w:rFonts w:cs="Calibri"/>
          <w:bCs/>
          <w:iCs/>
          <w:lang w:val="ru-RU"/>
        </w:rPr>
        <w:t xml:space="preserve"> (</w:t>
      </w:r>
      <w:proofErr w:type="spellStart"/>
      <w:r w:rsidRPr="001A40ED">
        <w:rPr>
          <w:rFonts w:cs="Calibri"/>
          <w:bCs/>
          <w:iCs/>
          <w:lang w:val="ru-RU"/>
        </w:rPr>
        <w:t>ліцензія</w:t>
      </w:r>
      <w:proofErr w:type="spellEnd"/>
      <w:r w:rsidRPr="001A40ED">
        <w:rPr>
          <w:rFonts w:cs="Calibri"/>
          <w:bCs/>
          <w:iCs/>
          <w:lang w:val="ru-RU"/>
        </w:rPr>
        <w:t xml:space="preserve"> AGRIM)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1A40ED" w:rsidP="00362A60">
      <w:pPr>
        <w:spacing w:after="120"/>
        <w:rPr>
          <w:rFonts w:cs="Calibri"/>
          <w:b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Доступ до </w:t>
      </w:r>
      <w:proofErr w:type="spellStart"/>
      <w:r w:rsidRPr="001A40ED">
        <w:rPr>
          <w:rFonts w:cs="Calibri"/>
          <w:bCs/>
          <w:iCs/>
          <w:lang w:val="ru-RU"/>
        </w:rPr>
        <w:t>даних</w:t>
      </w:r>
      <w:proofErr w:type="spellEnd"/>
      <w:r w:rsidRPr="001A40ED">
        <w:rPr>
          <w:rFonts w:cs="Calibri"/>
          <w:bCs/>
          <w:iCs/>
          <w:lang w:val="ru-RU"/>
        </w:rPr>
        <w:t xml:space="preserve"> за квотами, </w:t>
      </w:r>
      <w:proofErr w:type="spellStart"/>
      <w:r w:rsidRPr="001A40ED">
        <w:rPr>
          <w:rFonts w:cs="Calibri"/>
          <w:bCs/>
          <w:iCs/>
          <w:lang w:val="ru-RU"/>
        </w:rPr>
        <w:t>що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адмініструються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ліцензіями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AGRIM-агропортал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r>
        <w:rPr>
          <w:rFonts w:cs="Calibri"/>
          <w:bCs/>
          <w:iCs/>
          <w:lang w:val="ru-RU"/>
        </w:rPr>
        <w:t xml:space="preserve"> </w:t>
      </w:r>
      <w:hyperlink r:id="rId31" w:history="1">
        <w:proofErr w:type="spellStart"/>
        <w:r w:rsidR="00362A60" w:rsidRPr="002753C1">
          <w:rPr>
            <w:rStyle w:val="a4"/>
            <w:rFonts w:cs="Calibri"/>
            <w:b/>
            <w:iCs/>
            <w:lang w:val="en-US"/>
          </w:rPr>
          <w:t>TradeandQuotas</w:t>
        </w:r>
        <w:proofErr w:type="spellEnd"/>
      </w:hyperlink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4603750" cy="3666490"/>
            <wp:effectExtent l="19050" t="0" r="6350" b="0"/>
            <wp:wrapSquare wrapText="bothSides"/>
            <wp:docPr id="28" name="Picture 19" descr="Описание: 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писание: 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66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1 – у </w:t>
      </w:r>
      <w:proofErr w:type="spellStart"/>
      <w:r w:rsidRPr="001A40ED">
        <w:rPr>
          <w:rFonts w:cs="Calibri"/>
          <w:bCs/>
          <w:iCs/>
          <w:lang w:val="ru-RU"/>
        </w:rPr>
        <w:t>pdf-форматі</w:t>
      </w:r>
      <w:proofErr w:type="spellEnd"/>
      <w:r w:rsidRPr="001A40ED">
        <w:rPr>
          <w:rFonts w:cs="Calibri"/>
          <w:bCs/>
          <w:iCs/>
          <w:lang w:val="ru-RU"/>
        </w:rPr>
        <w:t xml:space="preserve">, </w:t>
      </w:r>
      <w:proofErr w:type="spellStart"/>
      <w:r w:rsidRPr="001A40ED">
        <w:rPr>
          <w:rFonts w:cs="Calibri"/>
          <w:bCs/>
          <w:iCs/>
          <w:lang w:val="ru-RU"/>
        </w:rPr>
        <w:t>пошук</w:t>
      </w:r>
      <w:proofErr w:type="spellEnd"/>
      <w:r w:rsidRPr="001A40ED">
        <w:rPr>
          <w:rFonts w:cs="Calibri"/>
          <w:bCs/>
          <w:iCs/>
          <w:lang w:val="ru-RU"/>
        </w:rPr>
        <w:t xml:space="preserve"> по </w:t>
      </w:r>
      <w:proofErr w:type="spellStart"/>
      <w:r w:rsidRPr="001A40ED">
        <w:rPr>
          <w:rFonts w:cs="Calibri"/>
          <w:bCs/>
          <w:iCs/>
          <w:lang w:val="ru-RU"/>
        </w:rPr>
        <w:t>країні</w:t>
      </w:r>
      <w:proofErr w:type="spellEnd"/>
      <w:r w:rsidRPr="001A40ED">
        <w:rPr>
          <w:rFonts w:cs="Calibri"/>
          <w:bCs/>
          <w:iCs/>
          <w:lang w:val="ru-RU"/>
        </w:rPr>
        <w:t xml:space="preserve">, </w:t>
      </w:r>
      <w:proofErr w:type="spellStart"/>
      <w:r w:rsidRPr="001A40ED">
        <w:rPr>
          <w:rFonts w:cs="Calibri"/>
          <w:bCs/>
          <w:iCs/>
          <w:lang w:val="ru-RU"/>
        </w:rPr>
        <w:t>році</w:t>
      </w:r>
      <w:proofErr w:type="spellEnd"/>
      <w:r w:rsidRPr="001A40ED">
        <w:rPr>
          <w:rFonts w:cs="Calibri"/>
          <w:bCs/>
          <w:iCs/>
          <w:lang w:val="ru-RU"/>
        </w:rPr>
        <w:t xml:space="preserve">, номеру </w:t>
      </w:r>
      <w:proofErr w:type="spellStart"/>
      <w:r w:rsidRPr="001A40ED">
        <w:rPr>
          <w:rFonts w:cs="Calibri"/>
          <w:bCs/>
          <w:iCs/>
          <w:lang w:val="ru-RU"/>
        </w:rPr>
        <w:t>квоти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2 – </w:t>
      </w:r>
      <w:proofErr w:type="spellStart"/>
      <w:r w:rsidRPr="001A40ED">
        <w:rPr>
          <w:rFonts w:cs="Calibri"/>
          <w:bCs/>
          <w:iCs/>
          <w:lang w:val="ru-RU"/>
        </w:rPr>
        <w:t>автоматизований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пошук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3 – </w:t>
      </w:r>
      <w:proofErr w:type="spellStart"/>
      <w:r w:rsidRPr="001A40ED">
        <w:rPr>
          <w:rFonts w:cs="Calibri"/>
          <w:bCs/>
          <w:iCs/>
          <w:lang w:val="ru-RU"/>
        </w:rPr>
        <w:t>країна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4 – продукт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5 – </w:t>
      </w:r>
      <w:proofErr w:type="spellStart"/>
      <w:r w:rsidRPr="001A40ED">
        <w:rPr>
          <w:rFonts w:cs="Calibri"/>
          <w:bCs/>
          <w:iCs/>
          <w:lang w:val="ru-RU"/>
        </w:rPr>
        <w:t>всього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обсяг</w:t>
      </w:r>
      <w:proofErr w:type="spellEnd"/>
    </w:p>
    <w:p w:rsidR="00362A60" w:rsidRPr="002753C1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6 – </w:t>
      </w:r>
      <w:proofErr w:type="spellStart"/>
      <w:r w:rsidRPr="001A40ED">
        <w:rPr>
          <w:rFonts w:cs="Calibri"/>
          <w:bCs/>
          <w:iCs/>
          <w:lang w:val="ru-RU"/>
        </w:rPr>
        <w:t>всього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розподілено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lastRenderedPageBreak/>
        <w:drawing>
          <wp:inline distT="0" distB="0" distL="0" distR="0">
            <wp:extent cx="6408420" cy="3994150"/>
            <wp:effectExtent l="19050" t="0" r="0" b="0"/>
            <wp:docPr id="22" name="Picture 20" descr="Описание: 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писание: Graphical user interface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399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hyperlink r:id="rId34" w:history="1">
        <w:r w:rsidRPr="002753C1">
          <w:rPr>
            <w:rStyle w:val="a4"/>
            <w:rFonts w:cs="Calibri"/>
            <w:b/>
            <w:iCs/>
            <w:lang w:val="en-US"/>
          </w:rPr>
          <w:t>Access</w:t>
        </w:r>
        <w:r w:rsidRPr="002753C1">
          <w:rPr>
            <w:rStyle w:val="a4"/>
            <w:rFonts w:cs="Calibri"/>
            <w:b/>
            <w:iCs/>
            <w:lang w:val="ru-RU"/>
          </w:rPr>
          <w:t>2</w:t>
        </w:r>
        <w:r w:rsidRPr="002753C1">
          <w:rPr>
            <w:rStyle w:val="a4"/>
            <w:rFonts w:cs="Calibri"/>
            <w:b/>
            <w:iCs/>
            <w:lang w:val="en-US"/>
          </w:rPr>
          <w:t>Market</w:t>
        </w:r>
      </w:hyperlink>
      <w:r w:rsidRPr="002753C1">
        <w:rPr>
          <w:rFonts w:cs="Calibri"/>
          <w:b/>
          <w:iCs/>
          <w:lang w:val="ru-RU"/>
        </w:rPr>
        <w:t>справочный ресурс анализа требований ЕС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en-US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508625" cy="4557395"/>
            <wp:effectExtent l="19050" t="0" r="0" b="0"/>
            <wp:docPr id="23" name="Picture 22" descr="Описание: 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писание: 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25" cy="455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1A40ED" w:rsidP="00362A60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lastRenderedPageBreak/>
        <w:t xml:space="preserve">У </w:t>
      </w:r>
      <w:proofErr w:type="spellStart"/>
      <w:r w:rsidRPr="001A40ED">
        <w:rPr>
          <w:rFonts w:cs="Calibri"/>
          <w:bCs/>
          <w:iCs/>
          <w:lang w:val="ru-RU"/>
        </w:rPr>
        <w:t>разі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вказівки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неповного</w:t>
      </w:r>
      <w:proofErr w:type="spellEnd"/>
      <w:r w:rsidRPr="001A40ED">
        <w:rPr>
          <w:rFonts w:cs="Calibri"/>
          <w:bCs/>
          <w:iCs/>
          <w:lang w:val="ru-RU"/>
        </w:rPr>
        <w:t xml:space="preserve"> коду товару ресурс </w:t>
      </w:r>
      <w:proofErr w:type="spellStart"/>
      <w:r w:rsidRPr="001A40ED">
        <w:rPr>
          <w:rFonts w:cs="Calibri"/>
          <w:bCs/>
          <w:iCs/>
          <w:lang w:val="ru-RU"/>
        </w:rPr>
        <w:t>запропонує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вибрати</w:t>
      </w:r>
      <w:proofErr w:type="spellEnd"/>
      <w:r w:rsidRPr="001A40ED">
        <w:rPr>
          <w:rFonts w:cs="Calibri"/>
          <w:bCs/>
          <w:iCs/>
          <w:lang w:val="ru-RU"/>
        </w:rPr>
        <w:t xml:space="preserve"> код </w:t>
      </w:r>
      <w:proofErr w:type="spellStart"/>
      <w:r w:rsidRPr="001A40ED">
        <w:rPr>
          <w:rFonts w:cs="Calibri"/>
          <w:bCs/>
          <w:iCs/>
          <w:lang w:val="ru-RU"/>
        </w:rPr>
        <w:t>з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потрібним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рівнем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деталізації</w:t>
      </w:r>
      <w:proofErr w:type="spellEnd"/>
    </w:p>
    <w:p w:rsidR="001A40ED" w:rsidRPr="001A40ED" w:rsidRDefault="00362A60" w:rsidP="001A40ED">
      <w:pPr>
        <w:spacing w:after="120"/>
        <w:rPr>
          <w:rFonts w:cs="Calibri"/>
          <w:bCs/>
          <w:iCs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-1270</wp:posOffset>
            </wp:positionV>
            <wp:extent cx="3775075" cy="3216910"/>
            <wp:effectExtent l="19050" t="0" r="0" b="0"/>
            <wp:wrapSquare wrapText="bothSides"/>
            <wp:docPr id="27" name="Picture 23" descr="Описание: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писание: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321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40ED" w:rsidRPr="001A40ED">
        <w:rPr>
          <w:rFonts w:cs="Calibri"/>
          <w:bCs/>
          <w:iCs/>
          <w:lang w:val="ru-RU"/>
        </w:rPr>
        <w:t xml:space="preserve">1 – </w:t>
      </w:r>
      <w:proofErr w:type="spellStart"/>
      <w:r w:rsidR="001A40ED" w:rsidRPr="001A40ED">
        <w:rPr>
          <w:rFonts w:cs="Calibri"/>
          <w:bCs/>
          <w:iCs/>
          <w:lang w:val="ru-RU"/>
        </w:rPr>
        <w:t>пільгова</w:t>
      </w:r>
      <w:proofErr w:type="spellEnd"/>
      <w:r w:rsidR="001A40ED" w:rsidRPr="001A40ED">
        <w:rPr>
          <w:rFonts w:cs="Calibri"/>
          <w:bCs/>
          <w:iCs/>
          <w:lang w:val="ru-RU"/>
        </w:rPr>
        <w:t xml:space="preserve"> ставка </w:t>
      </w:r>
      <w:proofErr w:type="spellStart"/>
      <w:r w:rsidR="001A40ED" w:rsidRPr="001A40ED">
        <w:rPr>
          <w:rFonts w:cs="Calibri"/>
          <w:bCs/>
          <w:iCs/>
          <w:lang w:val="ru-RU"/>
        </w:rPr>
        <w:t>мита</w:t>
      </w:r>
      <w:proofErr w:type="spellEnd"/>
      <w:r w:rsidR="001A40ED" w:rsidRPr="001A40ED">
        <w:rPr>
          <w:rFonts w:cs="Calibri"/>
          <w:bCs/>
          <w:iCs/>
          <w:lang w:val="ru-RU"/>
        </w:rPr>
        <w:t xml:space="preserve"> (0%)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2 – </w:t>
      </w:r>
      <w:proofErr w:type="spellStart"/>
      <w:r w:rsidRPr="001A40ED">
        <w:rPr>
          <w:rFonts w:cs="Calibri"/>
          <w:bCs/>
          <w:iCs/>
          <w:lang w:val="ru-RU"/>
        </w:rPr>
        <w:t>повна</w:t>
      </w:r>
      <w:proofErr w:type="spellEnd"/>
      <w:r w:rsidRPr="001A40ED">
        <w:rPr>
          <w:rFonts w:cs="Calibri"/>
          <w:bCs/>
          <w:iCs/>
          <w:lang w:val="ru-RU"/>
        </w:rPr>
        <w:t xml:space="preserve"> ставка </w:t>
      </w:r>
      <w:proofErr w:type="spellStart"/>
      <w:r w:rsidRPr="001A40ED">
        <w:rPr>
          <w:rFonts w:cs="Calibri"/>
          <w:bCs/>
          <w:iCs/>
          <w:lang w:val="ru-RU"/>
        </w:rPr>
        <w:t>мита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(22,70 </w:t>
      </w:r>
      <w:proofErr w:type="spellStart"/>
      <w:r w:rsidRPr="001A40ED">
        <w:rPr>
          <w:rFonts w:cs="Calibri"/>
          <w:bCs/>
          <w:iCs/>
          <w:lang w:val="ru-RU"/>
        </w:rPr>
        <w:t>євро</w:t>
      </w:r>
      <w:proofErr w:type="spellEnd"/>
      <w:r w:rsidRPr="001A40ED">
        <w:rPr>
          <w:rFonts w:cs="Calibri"/>
          <w:bCs/>
          <w:iCs/>
          <w:lang w:val="ru-RU"/>
        </w:rPr>
        <w:t>/кг)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3 – ПДВ (20%)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4 – акциз (не </w:t>
      </w:r>
      <w:proofErr w:type="spellStart"/>
      <w:r w:rsidRPr="001A40ED">
        <w:rPr>
          <w:rFonts w:cs="Calibri"/>
          <w:bCs/>
          <w:iCs/>
          <w:lang w:val="ru-RU"/>
        </w:rPr>
        <w:t>застосовується</w:t>
      </w:r>
      <w:proofErr w:type="spellEnd"/>
      <w:r w:rsidRPr="001A40ED">
        <w:rPr>
          <w:rFonts w:cs="Calibri"/>
          <w:bCs/>
          <w:iCs/>
          <w:lang w:val="ru-RU"/>
        </w:rPr>
        <w:t>)</w:t>
      </w:r>
    </w:p>
    <w:p w:rsidR="001A40ED" w:rsidRPr="001A40ED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5 – </w:t>
      </w:r>
      <w:proofErr w:type="spellStart"/>
      <w:r w:rsidRPr="001A40ED">
        <w:rPr>
          <w:rFonts w:cs="Calibri"/>
          <w:bCs/>
          <w:iCs/>
          <w:lang w:val="ru-RU"/>
        </w:rPr>
        <w:t>загальні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вимоги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щодо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ввезення</w:t>
      </w:r>
      <w:proofErr w:type="spellEnd"/>
      <w:r w:rsidRPr="001A40ED">
        <w:rPr>
          <w:rFonts w:cs="Calibri"/>
          <w:bCs/>
          <w:iCs/>
          <w:lang w:val="ru-RU"/>
        </w:rPr>
        <w:t xml:space="preserve"> товару</w:t>
      </w:r>
    </w:p>
    <w:p w:rsidR="00362A60" w:rsidRPr="002753C1" w:rsidRDefault="001A40ED" w:rsidP="001A40ED">
      <w:pPr>
        <w:spacing w:after="120"/>
        <w:rPr>
          <w:rFonts w:cs="Calibri"/>
          <w:bCs/>
          <w:iCs/>
          <w:lang w:val="ru-RU"/>
        </w:rPr>
      </w:pPr>
      <w:r w:rsidRPr="001A40ED">
        <w:rPr>
          <w:rFonts w:cs="Calibri"/>
          <w:bCs/>
          <w:iCs/>
          <w:lang w:val="ru-RU"/>
        </w:rPr>
        <w:t xml:space="preserve">    6 – </w:t>
      </w:r>
      <w:proofErr w:type="spellStart"/>
      <w:r w:rsidRPr="001A40ED">
        <w:rPr>
          <w:rFonts w:cs="Calibri"/>
          <w:bCs/>
          <w:iCs/>
          <w:lang w:val="ru-RU"/>
        </w:rPr>
        <w:t>специфічні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вимоги</w:t>
      </w:r>
      <w:proofErr w:type="spellEnd"/>
      <w:r w:rsidRPr="001A40ED">
        <w:rPr>
          <w:rFonts w:cs="Calibri"/>
          <w:bCs/>
          <w:iCs/>
          <w:lang w:val="ru-RU"/>
        </w:rPr>
        <w:t xml:space="preserve"> до продукту. У </w:t>
      </w:r>
      <w:proofErr w:type="spellStart"/>
      <w:r w:rsidRPr="001A40ED">
        <w:rPr>
          <w:rFonts w:cs="Calibri"/>
          <w:bCs/>
          <w:iCs/>
          <w:lang w:val="ru-RU"/>
        </w:rPr>
        <w:t>кожній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із</w:t>
      </w:r>
      <w:proofErr w:type="spellEnd"/>
      <w:r w:rsidRPr="001A40ED">
        <w:rPr>
          <w:rFonts w:cs="Calibri"/>
          <w:bCs/>
          <w:iCs/>
          <w:lang w:val="ru-RU"/>
        </w:rPr>
        <w:t xml:space="preserve"> вкладок </w:t>
      </w:r>
      <w:proofErr w:type="spellStart"/>
      <w:r w:rsidRPr="001A40ED">
        <w:rPr>
          <w:rFonts w:cs="Calibri"/>
          <w:bCs/>
          <w:iCs/>
          <w:lang w:val="ru-RU"/>
        </w:rPr>
        <w:t>міститься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опис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законодавчого</w:t>
      </w:r>
      <w:proofErr w:type="spellEnd"/>
      <w:r w:rsidRPr="001A40ED">
        <w:rPr>
          <w:rFonts w:cs="Calibri"/>
          <w:bCs/>
          <w:iCs/>
          <w:lang w:val="ru-RU"/>
        </w:rPr>
        <w:t xml:space="preserve"> акта, </w:t>
      </w:r>
      <w:proofErr w:type="spellStart"/>
      <w:r w:rsidRPr="001A40ED">
        <w:rPr>
          <w:rFonts w:cs="Calibri"/>
          <w:bCs/>
          <w:iCs/>
          <w:lang w:val="ru-RU"/>
        </w:rPr>
        <w:t>основні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положення</w:t>
      </w:r>
      <w:proofErr w:type="spellEnd"/>
      <w:r w:rsidRPr="001A40ED">
        <w:rPr>
          <w:rFonts w:cs="Calibri"/>
          <w:bCs/>
          <w:iCs/>
          <w:lang w:val="ru-RU"/>
        </w:rPr>
        <w:t xml:space="preserve">, </w:t>
      </w:r>
      <w:proofErr w:type="spellStart"/>
      <w:r w:rsidRPr="001A40ED">
        <w:rPr>
          <w:rFonts w:cs="Calibri"/>
          <w:bCs/>
          <w:iCs/>
          <w:lang w:val="ru-RU"/>
        </w:rPr>
        <w:t>особливі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умови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ввезення</w:t>
      </w:r>
      <w:proofErr w:type="spellEnd"/>
      <w:r w:rsidRPr="001A40ED">
        <w:rPr>
          <w:rFonts w:cs="Calibri"/>
          <w:bCs/>
          <w:iCs/>
          <w:lang w:val="ru-RU"/>
        </w:rPr>
        <w:t xml:space="preserve"> та контролю, </w:t>
      </w:r>
      <w:proofErr w:type="spellStart"/>
      <w:r w:rsidRPr="001A40ED">
        <w:rPr>
          <w:rFonts w:cs="Calibri"/>
          <w:bCs/>
          <w:iCs/>
          <w:lang w:val="ru-RU"/>
        </w:rPr>
        <w:t>перелік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пов'язаних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законодавчих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актів</w:t>
      </w:r>
      <w:proofErr w:type="spellEnd"/>
      <w:r w:rsidRPr="001A40ED">
        <w:rPr>
          <w:rFonts w:cs="Calibri"/>
          <w:bCs/>
          <w:iCs/>
          <w:lang w:val="ru-RU"/>
        </w:rPr>
        <w:t xml:space="preserve">, </w:t>
      </w:r>
      <w:proofErr w:type="spellStart"/>
      <w:r w:rsidRPr="001A40ED">
        <w:rPr>
          <w:rFonts w:cs="Calibri"/>
          <w:bCs/>
          <w:iCs/>
          <w:lang w:val="ru-RU"/>
        </w:rPr>
        <w:t>інформація</w:t>
      </w:r>
      <w:proofErr w:type="spellEnd"/>
      <w:r w:rsidRPr="001A40ED">
        <w:rPr>
          <w:rFonts w:cs="Calibri"/>
          <w:bCs/>
          <w:iCs/>
          <w:lang w:val="ru-RU"/>
        </w:rPr>
        <w:t xml:space="preserve"> про </w:t>
      </w:r>
      <w:proofErr w:type="spellStart"/>
      <w:r w:rsidRPr="001A40ED">
        <w:rPr>
          <w:rFonts w:cs="Calibri"/>
          <w:bCs/>
          <w:iCs/>
          <w:lang w:val="ru-RU"/>
        </w:rPr>
        <w:t>державні</w:t>
      </w:r>
      <w:proofErr w:type="spellEnd"/>
      <w:r w:rsidRPr="001A40ED">
        <w:rPr>
          <w:rFonts w:cs="Calibri"/>
          <w:bCs/>
          <w:iCs/>
          <w:lang w:val="ru-RU"/>
        </w:rPr>
        <w:t xml:space="preserve"> </w:t>
      </w:r>
      <w:proofErr w:type="spellStart"/>
      <w:r w:rsidRPr="001A40ED">
        <w:rPr>
          <w:rFonts w:cs="Calibri"/>
          <w:bCs/>
          <w:iCs/>
          <w:lang w:val="ru-RU"/>
        </w:rPr>
        <w:t>органи</w:t>
      </w:r>
      <w:proofErr w:type="spellEnd"/>
      <w:r w:rsidRPr="001A40ED">
        <w:rPr>
          <w:rFonts w:cs="Calibri"/>
          <w:bCs/>
          <w:iCs/>
          <w:lang w:val="ru-RU"/>
        </w:rPr>
        <w:t xml:space="preserve"> та контактна </w:t>
      </w:r>
      <w:proofErr w:type="spellStart"/>
      <w:r w:rsidRPr="001A40ED">
        <w:rPr>
          <w:rFonts w:cs="Calibri"/>
          <w:bCs/>
          <w:iCs/>
          <w:lang w:val="ru-RU"/>
        </w:rPr>
        <w:t>інформація</w:t>
      </w:r>
      <w:proofErr w:type="spellEnd"/>
      <w:r w:rsidRPr="001A40ED">
        <w:rPr>
          <w:rFonts w:cs="Calibri"/>
          <w:bCs/>
          <w:iCs/>
          <w:lang w:val="ru-RU"/>
        </w:rPr>
        <w:t>.</w:t>
      </w:r>
    </w:p>
    <w:p w:rsidR="00362A60" w:rsidRPr="002753C1" w:rsidRDefault="00362A60" w:rsidP="00362A60">
      <w:pPr>
        <w:spacing w:after="120"/>
        <w:rPr>
          <w:rFonts w:cs="Calibri"/>
          <w:bCs/>
          <w:iCs/>
          <w:lang w:val="ru-RU"/>
        </w:rPr>
      </w:pPr>
      <w:r>
        <w:rPr>
          <w:rFonts w:cs="Calibri"/>
          <w:noProof/>
          <w:lang w:val="ru-RU" w:eastAsia="ru-RU"/>
        </w:rPr>
        <w:drawing>
          <wp:inline distT="0" distB="0" distL="0" distR="0">
            <wp:extent cx="5340350" cy="5537835"/>
            <wp:effectExtent l="19050" t="0" r="0" b="0"/>
            <wp:docPr id="24" name="Picture 24" descr="Описание: 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писание: 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b="13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553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r w:rsidRPr="002753C1">
        <w:rPr>
          <w:rFonts w:cs="Calibri"/>
          <w:b/>
          <w:iCs/>
          <w:lang w:val="ru-RU"/>
        </w:rPr>
        <w:lastRenderedPageBreak/>
        <w:t xml:space="preserve">Портал по пищевой безопасности ЕС </w:t>
      </w:r>
      <w:hyperlink r:id="rId38" w:history="1">
        <w:proofErr w:type="spellStart"/>
        <w:r w:rsidRPr="002753C1">
          <w:rPr>
            <w:rStyle w:val="a4"/>
            <w:rFonts w:cs="Calibri"/>
            <w:b/>
            <w:iCs/>
            <w:lang w:val="en-US"/>
          </w:rPr>
          <w:t>FoodSafety</w:t>
        </w:r>
        <w:proofErr w:type="spellEnd"/>
      </w:hyperlink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78105</wp:posOffset>
            </wp:positionV>
            <wp:extent cx="3901440" cy="2345690"/>
            <wp:effectExtent l="19050" t="0" r="3810" b="0"/>
            <wp:wrapSquare wrapText="bothSides"/>
            <wp:docPr id="26" name="Picture 32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3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1A40ED" w:rsidRPr="001A40ED" w:rsidRDefault="001A40ED" w:rsidP="001A40ED">
      <w:pPr>
        <w:spacing w:after="120"/>
        <w:rPr>
          <w:rFonts w:cs="Calibri"/>
          <w:b/>
          <w:iCs/>
          <w:lang w:val="ru-RU"/>
        </w:rPr>
      </w:pPr>
      <w:r w:rsidRPr="001A40ED">
        <w:rPr>
          <w:rFonts w:cs="Calibri"/>
          <w:b/>
          <w:iCs/>
          <w:lang w:val="ru-RU"/>
        </w:rPr>
        <w:t xml:space="preserve">Три </w:t>
      </w:r>
      <w:proofErr w:type="spellStart"/>
      <w:r w:rsidRPr="001A40ED">
        <w:rPr>
          <w:rFonts w:cs="Calibri"/>
          <w:b/>
          <w:iCs/>
          <w:lang w:val="ru-RU"/>
        </w:rPr>
        <w:t>розділи</w:t>
      </w:r>
      <w:proofErr w:type="spellEnd"/>
      <w:r w:rsidRPr="001A40ED">
        <w:rPr>
          <w:rFonts w:cs="Calibri"/>
          <w:b/>
          <w:iCs/>
          <w:lang w:val="ru-RU"/>
        </w:rPr>
        <w:t>:</w:t>
      </w:r>
    </w:p>
    <w:p w:rsidR="001A40ED" w:rsidRPr="001A40ED" w:rsidRDefault="001A40ED" w:rsidP="001A40ED">
      <w:pPr>
        <w:spacing w:after="120"/>
        <w:rPr>
          <w:rFonts w:cs="Calibri"/>
          <w:b/>
          <w:iCs/>
          <w:lang w:val="ru-RU"/>
        </w:rPr>
      </w:pPr>
      <w:proofErr w:type="spellStart"/>
      <w:r w:rsidRPr="001A40ED">
        <w:rPr>
          <w:rFonts w:cs="Calibri"/>
          <w:b/>
          <w:iCs/>
          <w:lang w:val="ru-RU"/>
        </w:rPr>
        <w:t>Продукти</w:t>
      </w:r>
      <w:proofErr w:type="spellEnd"/>
    </w:p>
    <w:p w:rsidR="001A40ED" w:rsidRPr="001A40ED" w:rsidRDefault="001A40ED" w:rsidP="001A40ED">
      <w:pPr>
        <w:spacing w:after="120"/>
        <w:rPr>
          <w:rFonts w:cs="Calibri"/>
          <w:b/>
          <w:iCs/>
          <w:lang w:val="ru-RU"/>
        </w:rPr>
      </w:pPr>
      <w:proofErr w:type="spellStart"/>
      <w:r w:rsidRPr="001A40ED">
        <w:rPr>
          <w:rFonts w:cs="Calibri"/>
          <w:b/>
          <w:iCs/>
          <w:lang w:val="ru-RU"/>
        </w:rPr>
        <w:t>Тварини</w:t>
      </w:r>
      <w:proofErr w:type="spellEnd"/>
    </w:p>
    <w:p w:rsidR="00362A60" w:rsidRPr="002753C1" w:rsidRDefault="001A40ED" w:rsidP="001A40ED">
      <w:pPr>
        <w:spacing w:after="120"/>
        <w:rPr>
          <w:rFonts w:cs="Calibri"/>
          <w:b/>
          <w:iCs/>
          <w:lang w:val="ru-RU"/>
        </w:rPr>
      </w:pPr>
      <w:proofErr w:type="spellStart"/>
      <w:r w:rsidRPr="001A40ED">
        <w:rPr>
          <w:rFonts w:cs="Calibri"/>
          <w:b/>
          <w:iCs/>
          <w:lang w:val="ru-RU"/>
        </w:rPr>
        <w:t>Рослини</w:t>
      </w:r>
      <w:proofErr w:type="spellEnd"/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</w:p>
    <w:p w:rsidR="00362A60" w:rsidRPr="002753C1" w:rsidRDefault="00362A60" w:rsidP="00362A60">
      <w:pPr>
        <w:spacing w:after="120"/>
        <w:rPr>
          <w:rFonts w:cs="Calibri"/>
          <w:b/>
          <w:iCs/>
          <w:lang w:val="ru-RU"/>
        </w:rPr>
      </w:pPr>
      <w:r>
        <w:rPr>
          <w:rFonts w:cs="Calibri"/>
          <w:b/>
          <w:noProof/>
          <w:lang w:val="ru-RU" w:eastAsia="ru-RU"/>
        </w:rPr>
        <w:drawing>
          <wp:inline distT="0" distB="0" distL="0" distR="0">
            <wp:extent cx="5351532" cy="6093561"/>
            <wp:effectExtent l="19050" t="0" r="1518" b="0"/>
            <wp:docPr id="25" name="Picture 33" descr="Описание: 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Описание: 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88" cy="609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696" w:rsidRDefault="00A70696"/>
    <w:sectPr w:rsidR="00A70696" w:rsidSect="005D0914">
      <w:pgSz w:w="11906" w:h="16838"/>
      <w:pgMar w:top="964" w:right="686" w:bottom="87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63192C"/>
    <w:multiLevelType w:val="hybridMultilevel"/>
    <w:tmpl w:val="79F675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characterSpacingControl w:val="doNotCompress"/>
  <w:compat/>
  <w:rsids>
    <w:rsidRoot w:val="00362A60"/>
    <w:rsid w:val="001A40ED"/>
    <w:rsid w:val="00362A60"/>
    <w:rsid w:val="00A706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2A60"/>
    <w:pPr>
      <w:spacing w:after="0" w:line="240" w:lineRule="auto"/>
    </w:pPr>
    <w:rPr>
      <w:rFonts w:ascii="Calibri" w:eastAsia="Calibri" w:hAnsi="Calibri" w:cs="Times New Roman"/>
      <w:sz w:val="24"/>
      <w:szCs w:val="24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2A60"/>
    <w:pPr>
      <w:ind w:left="720"/>
      <w:contextualSpacing/>
    </w:pPr>
  </w:style>
  <w:style w:type="character" w:styleId="a4">
    <w:name w:val="Hyperlink"/>
    <w:uiPriority w:val="99"/>
    <w:unhideWhenUsed/>
    <w:rsid w:val="00362A60"/>
    <w:rPr>
      <w:color w:val="0563C1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62A6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2A60"/>
    <w:rPr>
      <w:rFonts w:ascii="Tahoma" w:eastAsia="Calibri" w:hAnsi="Tahoma" w:cs="Tahoma"/>
      <w:sz w:val="16"/>
      <w:szCs w:val="16"/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hyperlink" Target="https://ec.europa.eu/taxation_customs/dds2/taric/taric_consultation.jsp?Lang=en" TargetMode="External"/><Relationship Id="rId39" Type="http://schemas.openxmlformats.org/officeDocument/2006/relationships/image" Target="media/image28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hyperlink" Target="https://trade.ec.europa.eu/access-to-markets/en/home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hyperlink" Target="https://ec.europa.eu/food/index_en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5" Type="http://schemas.openxmlformats.org/officeDocument/2006/relationships/hyperlink" Target="https://www.macmap.org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10" Type="http://schemas.openxmlformats.org/officeDocument/2006/relationships/image" Target="media/image5.png"/><Relationship Id="rId19" Type="http://schemas.openxmlformats.org/officeDocument/2006/relationships/hyperlink" Target="https://www.fao.org/fao-who-codexalimentarius/en/" TargetMode="External"/><Relationship Id="rId31" Type="http://schemas.openxmlformats.org/officeDocument/2006/relationships/hyperlink" Target="https://agridata.ec.europa.eu/extensions/DataPortal/trade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s://dpss.gov.ua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13</Pages>
  <Words>400</Words>
  <Characters>2286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2021-11-25T09:00:00Z</dcterms:created>
  <dcterms:modified xsi:type="dcterms:W3CDTF">2021-11-25T09:29:00Z</dcterms:modified>
</cp:coreProperties>
</file>